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16BE1" w14:textId="39F84117" w:rsidR="00322901" w:rsidRPr="00322901" w:rsidRDefault="00322901" w:rsidP="00322901">
      <w:pPr>
        <w:jc w:val="center"/>
        <w:rPr>
          <w:b/>
          <w:bCs/>
          <w:sz w:val="28"/>
          <w:szCs w:val="28"/>
        </w:rPr>
      </w:pPr>
      <w:r w:rsidRPr="00322901">
        <w:rPr>
          <w:b/>
          <w:bCs/>
          <w:sz w:val="28"/>
          <w:szCs w:val="28"/>
        </w:rPr>
        <w:t>Перечень услуг АНО «АВА</w:t>
      </w:r>
      <w:r w:rsidRPr="00322901">
        <w:rPr>
          <w:b/>
          <w:bCs/>
          <w:sz w:val="28"/>
          <w:szCs w:val="28"/>
        </w:rPr>
        <w:t xml:space="preserve"> В НОВОМ</w:t>
      </w:r>
      <w:r w:rsidRPr="00322901">
        <w:rPr>
          <w:b/>
          <w:bCs/>
          <w:sz w:val="28"/>
          <w:szCs w:val="28"/>
        </w:rPr>
        <w:t>»</w:t>
      </w:r>
    </w:p>
    <w:p w14:paraId="7564754B" w14:textId="77777777" w:rsidR="00322901" w:rsidRPr="00322901" w:rsidRDefault="00322901" w:rsidP="00322901">
      <w:pPr>
        <w:jc w:val="center"/>
        <w:rPr>
          <w:b/>
          <w:bCs/>
        </w:rPr>
      </w:pPr>
      <w:r w:rsidRPr="00322901">
        <w:rPr>
          <w:b/>
          <w:bCs/>
        </w:rPr>
        <w:t>Полустационарное социальное обслуживание</w:t>
      </w:r>
    </w:p>
    <w:p w14:paraId="25557EAB" w14:textId="77777777" w:rsidR="00322901" w:rsidRPr="003C4E5C" w:rsidRDefault="00322901" w:rsidP="00322901">
      <w:pPr>
        <w:rPr>
          <w:rFonts w:ascii="Liberation Sans" w:hAnsi="Liberation Sans"/>
          <w:b/>
          <w:bCs/>
          <w:i/>
          <w:iCs/>
          <w:sz w:val="24"/>
          <w:szCs w:val="24"/>
        </w:rPr>
      </w:pPr>
      <w:r w:rsidRPr="003C4E5C">
        <w:rPr>
          <w:rFonts w:ascii="Liberation Sans" w:hAnsi="Liberation Sans"/>
          <w:b/>
          <w:bCs/>
          <w:i/>
          <w:iCs/>
          <w:sz w:val="24"/>
          <w:szCs w:val="24"/>
        </w:rPr>
        <w:t xml:space="preserve">Социально – психологические услуги </w:t>
      </w:r>
    </w:p>
    <w:p w14:paraId="2CFB2DAA" w14:textId="711B6659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• Социально – психологическое</w:t>
      </w:r>
      <w:r w:rsidRPr="003C4E5C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консультирование, включая диагностику и</w:t>
      </w:r>
      <w:r w:rsidRPr="003C4E5C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коррекцию, в том числе по вопросом</w:t>
      </w:r>
      <w:r w:rsidRPr="003C4E5C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внутрисемейных отношений</w:t>
      </w:r>
    </w:p>
    <w:p w14:paraId="3B13A554" w14:textId="77777777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• Социально-психологический патронаж</w:t>
      </w:r>
    </w:p>
    <w:p w14:paraId="7BBA67CC" w14:textId="77777777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• Психодиагностика</w:t>
      </w:r>
    </w:p>
    <w:p w14:paraId="392CE69C" w14:textId="77777777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• Психологическая коррекция</w:t>
      </w:r>
    </w:p>
    <w:p w14:paraId="7F3C2E08" w14:textId="77777777" w:rsidR="00322901" w:rsidRPr="003C4E5C" w:rsidRDefault="00322901" w:rsidP="00322901">
      <w:pPr>
        <w:rPr>
          <w:rFonts w:ascii="Liberation Sans" w:hAnsi="Liberation Sans"/>
          <w:b/>
          <w:bCs/>
          <w:i/>
          <w:iCs/>
          <w:sz w:val="24"/>
          <w:szCs w:val="24"/>
        </w:rPr>
      </w:pPr>
      <w:r w:rsidRPr="003C4E5C">
        <w:rPr>
          <w:rFonts w:ascii="Liberation Sans" w:hAnsi="Liberation Sans"/>
          <w:b/>
          <w:bCs/>
          <w:i/>
          <w:iCs/>
          <w:sz w:val="24"/>
          <w:szCs w:val="24"/>
        </w:rPr>
        <w:t>Социально – педагогические услуги</w:t>
      </w:r>
    </w:p>
    <w:p w14:paraId="2162E74A" w14:textId="4899CD80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 xml:space="preserve"> • Организация помощи родителям и</w:t>
      </w:r>
      <w:r w:rsidR="003C4E5C">
        <w:rPr>
          <w:rFonts w:ascii="Liberation Sans" w:hAnsi="Liberation Sans"/>
          <w:sz w:val="24"/>
          <w:szCs w:val="24"/>
        </w:rPr>
        <w:t>л</w:t>
      </w:r>
      <w:r w:rsidRPr="003C4E5C">
        <w:rPr>
          <w:rFonts w:ascii="Liberation Sans" w:hAnsi="Liberation Sans"/>
          <w:sz w:val="24"/>
          <w:szCs w:val="24"/>
        </w:rPr>
        <w:t>и</w:t>
      </w:r>
      <w:r w:rsidR="003C4E5C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законным представителям детей-инвалидов,</w:t>
      </w:r>
      <w:r w:rsidR="003C4E5C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воспитываемых дома, в обучении таких детей</w:t>
      </w:r>
      <w:r w:rsidR="003C4E5C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навыкам</w:t>
      </w:r>
      <w:r w:rsidR="003C4E5C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самообслуживания, направленным на</w:t>
      </w:r>
      <w:r w:rsidR="003C4E5C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развитие личности</w:t>
      </w:r>
    </w:p>
    <w:p w14:paraId="4A8E6E5D" w14:textId="42E42D49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• Социально – педагогическое</w:t>
      </w:r>
      <w:r w:rsidR="003C4E5C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консультирование, включая диагностику и</w:t>
      </w:r>
      <w:r w:rsidR="003C4E5C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коррекцию</w:t>
      </w:r>
    </w:p>
    <w:p w14:paraId="315887F2" w14:textId="082C9152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• Формирование позитивных интересов (в том</w:t>
      </w:r>
      <w:r w:rsidR="003C4E5C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числе сфере досуга)</w:t>
      </w:r>
    </w:p>
    <w:p w14:paraId="156E947A" w14:textId="532C857E" w:rsidR="00322901" w:rsidRPr="00B951C3" w:rsidRDefault="00322901" w:rsidP="00322901">
      <w:pPr>
        <w:rPr>
          <w:rFonts w:ascii="Liberation Sans" w:hAnsi="Liberation Sans"/>
          <w:b/>
          <w:bCs/>
          <w:i/>
          <w:iCs/>
          <w:sz w:val="24"/>
          <w:szCs w:val="24"/>
        </w:rPr>
      </w:pPr>
      <w:r w:rsidRPr="00B951C3">
        <w:rPr>
          <w:rFonts w:ascii="Liberation Sans" w:hAnsi="Liberation Sans"/>
          <w:b/>
          <w:bCs/>
          <w:i/>
          <w:iCs/>
          <w:sz w:val="24"/>
          <w:szCs w:val="24"/>
        </w:rPr>
        <w:t>Услуги в целях повышения коммуникативного</w:t>
      </w:r>
      <w:r w:rsidR="00B951C3" w:rsidRPr="00B951C3">
        <w:rPr>
          <w:rFonts w:ascii="Liberation Sans" w:hAnsi="Liberation Sans"/>
          <w:b/>
          <w:bCs/>
          <w:i/>
          <w:iCs/>
          <w:sz w:val="24"/>
          <w:szCs w:val="24"/>
        </w:rPr>
        <w:t xml:space="preserve"> </w:t>
      </w:r>
      <w:r w:rsidRPr="00B951C3">
        <w:rPr>
          <w:rFonts w:ascii="Liberation Sans" w:hAnsi="Liberation Sans"/>
          <w:b/>
          <w:bCs/>
          <w:i/>
          <w:iCs/>
          <w:sz w:val="24"/>
          <w:szCs w:val="24"/>
        </w:rPr>
        <w:t>потенциала</w:t>
      </w:r>
    </w:p>
    <w:p w14:paraId="706EB62B" w14:textId="114B0374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• Обучение навыкам поведения в быту и</w:t>
      </w:r>
      <w:r w:rsidR="00B951C3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общественных местах</w:t>
      </w:r>
    </w:p>
    <w:p w14:paraId="1FFD129C" w14:textId="1FA56B8E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• Проведение социально-реабилитационных</w:t>
      </w:r>
      <w:r w:rsidR="00B951C3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мероприятий в сфере социального</w:t>
      </w:r>
    </w:p>
    <w:p w14:paraId="111CD132" w14:textId="012CA80E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обслуживания - осуществление динамического</w:t>
      </w:r>
      <w:r w:rsidR="00B951C3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контроля процесса реабилитации инвалидов</w:t>
      </w:r>
      <w:r w:rsidR="00B951C3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(детей-инвалидов)</w:t>
      </w:r>
    </w:p>
    <w:p w14:paraId="40F32EAD" w14:textId="05E5A378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• Проведение социально-реабилитационных</w:t>
      </w:r>
      <w:r w:rsidR="00B951C3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мероприятий в сфере социального</w:t>
      </w:r>
    </w:p>
    <w:p w14:paraId="13835DBE" w14:textId="4436CD32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обслуживания - проведение мероприятий</w:t>
      </w:r>
      <w:r w:rsidR="00B951C3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ИПРА -психологическое</w:t>
      </w:r>
      <w:r w:rsidR="00B951C3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консультирование</w:t>
      </w:r>
    </w:p>
    <w:p w14:paraId="46F6DAD6" w14:textId="6ED2712C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• Проведение социально-реабилитационных</w:t>
      </w:r>
      <w:r w:rsidR="00B951C3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мероприятий в сфере социального</w:t>
      </w:r>
    </w:p>
    <w:p w14:paraId="40846109" w14:textId="14088A99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обслуживания - проведение мероприятий</w:t>
      </w:r>
      <w:r w:rsidR="00B951C3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ИПРА -психологическая реабилитационно</w:t>
      </w:r>
      <w:r w:rsidR="00B951C3">
        <w:rPr>
          <w:rFonts w:ascii="Liberation Sans" w:hAnsi="Liberation Sans"/>
          <w:sz w:val="24"/>
          <w:szCs w:val="24"/>
        </w:rPr>
        <w:t xml:space="preserve"> - </w:t>
      </w:r>
      <w:r w:rsidRPr="003C4E5C">
        <w:rPr>
          <w:rFonts w:ascii="Liberation Sans" w:hAnsi="Liberation Sans"/>
          <w:sz w:val="24"/>
          <w:szCs w:val="24"/>
        </w:rPr>
        <w:t>экспертная диагностика</w:t>
      </w:r>
    </w:p>
    <w:p w14:paraId="4E1F0AEB" w14:textId="4131D477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• Проведение социально-реабилитационных</w:t>
      </w:r>
      <w:r w:rsidR="00B951C3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мероприятий в сфере социального</w:t>
      </w:r>
    </w:p>
    <w:p w14:paraId="5821EA23" w14:textId="26DE61B7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обслуживания - проведение мероприятий</w:t>
      </w:r>
      <w:r w:rsidR="00B951C3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ИПРА -психологическая коррекция</w:t>
      </w:r>
    </w:p>
    <w:p w14:paraId="745F5778" w14:textId="027E47AD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• Проведение социально-реабилитационных</w:t>
      </w:r>
      <w:r w:rsidR="00B951C3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мероприятий в сфере социального</w:t>
      </w:r>
    </w:p>
    <w:p w14:paraId="37329F8C" w14:textId="781DA7FD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обслуживания - проведение мероприятий</w:t>
      </w:r>
      <w:r w:rsidR="00D2347B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ИПРА -психологическая профилактика</w:t>
      </w:r>
    </w:p>
    <w:p w14:paraId="52C3A2EE" w14:textId="58AB622C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• Проведение социально-реабилитационных</w:t>
      </w:r>
      <w:r w:rsidR="00D2347B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мероприятий в сфере социального</w:t>
      </w:r>
    </w:p>
    <w:p w14:paraId="7B643506" w14:textId="1C16DF59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обслуживания - проведение мероприятий</w:t>
      </w:r>
      <w:r w:rsidR="00D2347B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ИПРА - социально- психологический тренинг</w:t>
      </w:r>
    </w:p>
    <w:p w14:paraId="44DCCCCB" w14:textId="63609706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lastRenderedPageBreak/>
        <w:t>• Проведение социально-реабилитационных</w:t>
      </w:r>
      <w:r w:rsidR="00D2347B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мероприятий в сфере социального обслуживания -</w:t>
      </w:r>
      <w:r w:rsidR="00D2347B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проведение мероприятий ИПРА - социальнопсихологический патронаж</w:t>
      </w:r>
    </w:p>
    <w:p w14:paraId="2E5965EF" w14:textId="7CAC54A5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• Проведение социально-реабилитационных</w:t>
      </w:r>
      <w:r w:rsidR="00D2347B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мероприятий в сфере социального</w:t>
      </w:r>
    </w:p>
    <w:p w14:paraId="6FCF2899" w14:textId="583F5F6F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обслуживания - проведение мероприятий</w:t>
      </w:r>
      <w:r w:rsidR="00D2347B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ИПРА -психологическая поддержка</w:t>
      </w:r>
    </w:p>
    <w:p w14:paraId="5AC5FD88" w14:textId="4C0C9DCA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• Проведение социально-реабилитационных</w:t>
      </w:r>
      <w:r w:rsidR="00D2347B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мероприятий в сфере социального</w:t>
      </w:r>
    </w:p>
    <w:p w14:paraId="1B7D3BA9" w14:textId="0707BCF4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обслуживания - проведение мероприятий</w:t>
      </w:r>
      <w:r w:rsidR="00D2347B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ИПРА - социально- педагогическая</w:t>
      </w:r>
    </w:p>
    <w:p w14:paraId="2E668EBF" w14:textId="77777777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диагностика</w:t>
      </w:r>
    </w:p>
    <w:p w14:paraId="38FF0FAA" w14:textId="7860B9B0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• Проведение социально-реабилитационных</w:t>
      </w:r>
      <w:r w:rsidR="005162D8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мероприятий в сфере социального</w:t>
      </w:r>
    </w:p>
    <w:p w14:paraId="675E9143" w14:textId="44FB0E41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обслуживания - проведение мероприятий</w:t>
      </w:r>
      <w:r w:rsidR="005162D8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ИПРА - социально- педагогическое</w:t>
      </w:r>
    </w:p>
    <w:p w14:paraId="31F79D65" w14:textId="77777777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консультирование</w:t>
      </w:r>
    </w:p>
    <w:p w14:paraId="458BEC2B" w14:textId="4275DE33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• Проведение социально-реабилитационных</w:t>
      </w:r>
      <w:r w:rsidR="005162D8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мероприятий в сфере социального</w:t>
      </w:r>
    </w:p>
    <w:p w14:paraId="4C047866" w14:textId="50D785A6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обслуживания - проведение мероприятий</w:t>
      </w:r>
      <w:r w:rsidR="005162D8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ИПРА -педагогическая коррекция</w:t>
      </w:r>
    </w:p>
    <w:p w14:paraId="2611EEEB" w14:textId="63AB9206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• Проведение социально-реабилитационных</w:t>
      </w:r>
      <w:r w:rsidR="005162D8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мероприятий в сфере социального</w:t>
      </w:r>
    </w:p>
    <w:p w14:paraId="44A0B9A1" w14:textId="4766D4F6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обслуживания - проведение мероприятий</w:t>
      </w:r>
      <w:r w:rsidR="005162D8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ИПРА - социально- педагогический патронаж</w:t>
      </w:r>
      <w:r w:rsidR="005162D8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и поддержка инвалидов и членов их семей</w:t>
      </w:r>
    </w:p>
    <w:p w14:paraId="0605DFB8" w14:textId="03833272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• Проведение социально-реабилитационных</w:t>
      </w:r>
      <w:r w:rsidR="005162D8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мероприятий в сфере социального</w:t>
      </w:r>
    </w:p>
    <w:p w14:paraId="62EAD124" w14:textId="4F040AD3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обслуживания - проведение мероприятий</w:t>
      </w:r>
      <w:r w:rsidR="005162D8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ИПРА - логопедическая помощь</w:t>
      </w:r>
    </w:p>
    <w:p w14:paraId="208C500C" w14:textId="0FA52573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• Проведение социально-реабилитационных</w:t>
      </w:r>
      <w:r w:rsidR="005162D8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мероприятий в сфере социального</w:t>
      </w:r>
    </w:p>
    <w:p w14:paraId="6E4056FC" w14:textId="365A3010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обслуживания - проведение мероприятий</w:t>
      </w:r>
      <w:r w:rsidR="005162D8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ИПРА – Проведение социально-бытовой</w:t>
      </w:r>
    </w:p>
    <w:p w14:paraId="3EE45C0D" w14:textId="432D03A7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адаптации (обучение инвалида</w:t>
      </w:r>
      <w:r w:rsidR="005162D8">
        <w:rPr>
          <w:rFonts w:ascii="Liberation Sans" w:hAnsi="Liberation Sans"/>
          <w:sz w:val="24"/>
          <w:szCs w:val="24"/>
        </w:rPr>
        <w:t xml:space="preserve"> </w:t>
      </w:r>
      <w:r w:rsidRPr="003C4E5C">
        <w:rPr>
          <w:rFonts w:ascii="Liberation Sans" w:hAnsi="Liberation Sans"/>
          <w:sz w:val="24"/>
          <w:szCs w:val="24"/>
        </w:rPr>
        <w:t>самообслуживанию)</w:t>
      </w:r>
    </w:p>
    <w:p w14:paraId="4EBF3BBE" w14:textId="77777777" w:rsidR="005162D8" w:rsidRDefault="005162D8" w:rsidP="00322901">
      <w:pPr>
        <w:rPr>
          <w:rFonts w:ascii="Liberation Sans" w:hAnsi="Liberation Sans"/>
          <w:sz w:val="24"/>
          <w:szCs w:val="24"/>
        </w:rPr>
      </w:pPr>
    </w:p>
    <w:p w14:paraId="59AC4513" w14:textId="2E8C20AD" w:rsidR="00322901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 xml:space="preserve">Директор: </w:t>
      </w:r>
      <w:r w:rsidR="005162D8">
        <w:rPr>
          <w:rFonts w:ascii="Liberation Sans" w:hAnsi="Liberation Sans"/>
          <w:sz w:val="24"/>
          <w:szCs w:val="24"/>
        </w:rPr>
        <w:t>Гусева Мария Николаевна</w:t>
      </w:r>
    </w:p>
    <w:p w14:paraId="47F9497B" w14:textId="1ACAA574" w:rsidR="001D46AF" w:rsidRPr="003C4E5C" w:rsidRDefault="00322901" w:rsidP="00322901">
      <w:pPr>
        <w:rPr>
          <w:rFonts w:ascii="Liberation Sans" w:hAnsi="Liberation Sans"/>
          <w:sz w:val="24"/>
          <w:szCs w:val="24"/>
        </w:rPr>
      </w:pPr>
      <w:r w:rsidRPr="003C4E5C">
        <w:rPr>
          <w:rFonts w:ascii="Liberation Sans" w:hAnsi="Liberation Sans"/>
          <w:sz w:val="24"/>
          <w:szCs w:val="24"/>
        </w:rPr>
        <w:t>Контактный телефон: 8</w:t>
      </w:r>
      <w:r w:rsidR="005162D8">
        <w:rPr>
          <w:rFonts w:ascii="Liberation Sans" w:hAnsi="Liberation Sans"/>
          <w:sz w:val="24"/>
          <w:szCs w:val="24"/>
        </w:rPr>
        <w:t> 912 434 93 95</w:t>
      </w:r>
    </w:p>
    <w:sectPr w:rsidR="001D46AF" w:rsidRPr="003C4E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C49"/>
    <w:rsid w:val="001D46AF"/>
    <w:rsid w:val="00322901"/>
    <w:rsid w:val="003C4E5C"/>
    <w:rsid w:val="005162D8"/>
    <w:rsid w:val="00841C49"/>
    <w:rsid w:val="00B951C3"/>
    <w:rsid w:val="00D2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E59AD"/>
  <w15:chartTrackingRefBased/>
  <w15:docId w15:val="{D1B48415-6DFF-4DDE-ACB0-045F64213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2026-09-25T04:37:00Z</dcterms:created>
  <dcterms:modified xsi:type="dcterms:W3CDTF">2026-09-25T04:42:00Z</dcterms:modified>
</cp:coreProperties>
</file>